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8"/>
          <w:szCs w:val="28"/>
        </w:rPr>
        <w:t xml:space="preserve"> </w:t>
      </w:r>
      <w:r>
        <w:rPr>
          <w:rFonts w:hint="eastAsia"/>
          <w:sz w:val="24"/>
          <w:szCs w:val="24"/>
        </w:rPr>
        <w:t>附件1、       法定代表人（负责人）授权书</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（投标人全称）法定代表人         授权         （全权代表名称）为全权代表，参加贵处组织的                   项目，全权处理招投标活动中的一切事宜。</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我单位对被授权人的签名负全部责任。</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法定代表人签字：</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投标人全称（盖章）：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日期：</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被授权人姓名：</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职务：</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详细通讯地址：</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电话：</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邮政编码：</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附：被授权人身份证复印件（正反面）</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附件2、              </w:t>
      </w:r>
      <w:r>
        <w:rPr>
          <w:rFonts w:hint="eastAsia"/>
          <w:sz w:val="24"/>
          <w:szCs w:val="24"/>
          <w:lang w:val="en-US" w:eastAsia="zh-CN"/>
        </w:rPr>
        <w:t xml:space="preserve"> </w:t>
      </w:r>
      <w:r>
        <w:rPr>
          <w:rFonts w:hint="eastAsia"/>
          <w:sz w:val="24"/>
          <w:szCs w:val="24"/>
        </w:rPr>
        <w:t>投标函</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我单位认真研究了关于                      的询价文件，包括修改文件（如有的话）以及全部参考资料和有关附件。我们完全理解并接受询价文件的各项规定和要求，对询价文件的合理性、合法性不再有异议。如询价文件前后有矛盾的，我方完全同意按贵方的理解处理。我单位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1、一旦我单位中标，我单位愿意承接开标一览表中所列的所有货物。</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2、我单位同意提供按照采购人的可能要求与其投标有关的一切数据和资料。</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3、一旦我单位中标，我们保证按照询价文件的要求提供所有货物。</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4、如果我单位中标，我方将严格履行合同义务。</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5、除非另行达成协议并生效，你方的中标通知书和本投标函将构成约束你我双方的合同。</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地址：                               邮编：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电话：                               传真：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供应商代表姓名：                     职务：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供应商名称：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（公章）：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日期：　　年　月　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附件3：</w:t>
      </w:r>
    </w:p>
    <w:p>
      <w:pPr>
        <w:keepNext w:val="0"/>
        <w:keepLines w:val="0"/>
        <w:pageBreakBefore w:val="0"/>
        <w:widowControl w:val="0"/>
        <w:kinsoku/>
        <w:wordWrap/>
        <w:overflowPunct/>
        <w:topLinePunct w:val="0"/>
        <w:autoSpaceDE/>
        <w:autoSpaceDN/>
        <w:bidi w:val="0"/>
        <w:adjustRightInd/>
        <w:snapToGrid/>
        <w:spacing w:line="360" w:lineRule="auto"/>
        <w:ind w:firstLine="2160" w:firstLineChars="900"/>
        <w:textAlignment w:val="auto"/>
        <w:rPr>
          <w:sz w:val="24"/>
          <w:szCs w:val="24"/>
        </w:rPr>
      </w:pPr>
      <w:r>
        <w:rPr>
          <w:rFonts w:hint="eastAsia"/>
          <w:sz w:val="24"/>
          <w:szCs w:val="24"/>
        </w:rPr>
        <w:t>产品质量及售后服务的承诺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本公司自愿参加投标，完全理解询价文件要求，对所投产品作以下承诺；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1．本公司如实提供完整的相关合法证件，对提供的证件资料真实性，合法性，有效性负责并保证所投产品为合法经营范围内产品。</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2．对所有投标产品保证质量，经仓库验收若产品不满足质量标准的，则无条件更换或退货，并承担由此发生的一切损失和费用，更换期限为收到通知的24小时内。</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3．如有因产品质量和缺陷引起的医患纠纷，及时处理解决并承担全部责任，对不明原因（非院方及患者原因或非产品质量问题）引起的投诉和纠纷，能协助采购方做好患者的协调工作。</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4．本公司严格按照中标规格供货，普通商品接到要货通知后市内在2个工作日内送达，市外3个工作日内送达至贵院总务库房，紧急情况4小时内送达（特殊物资按承诺书要求执行）。</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5．在招标有效期内，以中标价格供货，不以任何原因擅自变更中标价格供货。</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6．保证同品牌，同规格中标产品，中标价不高于我公司供应其它医院的价格。</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7．在招标有效期内，如无重大事务，不擅自变更中标单位供货。</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8．完全理解贵院的中标的原则，服从最后招标结果如与上一级卫生行政部门结果有冲突时，以上一级行政单位招标结果为准的原则。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单位（盖章）：</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法定代表人（签字）：</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受委托人（签字）：</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承诺日期：</w:t>
      </w:r>
    </w:p>
    <w:p>
      <w:pPr>
        <w:spacing w:before="60" w:after="60" w:line="360" w:lineRule="auto"/>
        <w:ind w:right="60"/>
        <w:outlineLvl w:val="0"/>
        <w:rPr>
          <w:rFonts w:hint="eastAsia" w:ascii="宋体" w:hAnsi="宋体" w:cs="宋体"/>
          <w:sz w:val="28"/>
          <w:szCs w:val="28"/>
          <w:lang w:val="en-US" w:eastAsia="zh-CN" w:bidi="ar"/>
        </w:rPr>
      </w:pPr>
    </w:p>
    <w:p>
      <w:pPr>
        <w:spacing w:before="60" w:after="60" w:line="360" w:lineRule="auto"/>
        <w:ind w:right="60"/>
        <w:outlineLvl w:val="0"/>
        <w:rPr>
          <w:rFonts w:hint="eastAsia" w:ascii="宋体" w:hAnsi="宋体" w:cs="宋体"/>
          <w:sz w:val="28"/>
          <w:szCs w:val="28"/>
        </w:rPr>
      </w:pPr>
      <w:r>
        <w:rPr>
          <w:rFonts w:hint="eastAsia" w:ascii="宋体" w:hAnsi="宋体" w:cs="宋体"/>
          <w:sz w:val="28"/>
          <w:szCs w:val="28"/>
          <w:lang w:val="en-US" w:eastAsia="zh-CN" w:bidi="ar"/>
        </w:rPr>
        <w:t>附件4：</w:t>
      </w:r>
    </w:p>
    <w:p>
      <w:pPr>
        <w:widowControl w:val="0"/>
        <w:spacing w:line="360" w:lineRule="auto"/>
        <w:jc w:val="center"/>
        <w:rPr>
          <w:rFonts w:hint="eastAsia" w:ascii="宋体" w:hAnsi="宋体" w:cs="宋体"/>
          <w:b/>
          <w:sz w:val="32"/>
          <w:szCs w:val="32"/>
        </w:rPr>
      </w:pPr>
      <w:r>
        <w:rPr>
          <w:rFonts w:hint="eastAsia" w:ascii="宋体" w:hAnsi="宋体" w:cs="宋体"/>
          <w:b/>
          <w:sz w:val="32"/>
          <w:szCs w:val="32"/>
          <w:lang w:val="en-US" w:eastAsia="zh-CN" w:bidi="ar"/>
        </w:rPr>
        <w:t xml:space="preserve">  </w:t>
      </w:r>
      <w:r>
        <w:rPr>
          <w:rFonts w:hint="eastAsia" w:ascii="宋体" w:hAnsi="宋体" w:cs="宋体"/>
          <w:b w:val="0"/>
          <w:bCs/>
          <w:sz w:val="32"/>
          <w:szCs w:val="32"/>
          <w:lang w:val="en-US" w:eastAsia="zh-CN" w:bidi="ar"/>
        </w:rPr>
        <w:t>投标人承诺函</w:t>
      </w:r>
    </w:p>
    <w:p>
      <w:pPr>
        <w:widowControl w:val="0"/>
        <w:spacing w:line="360" w:lineRule="auto"/>
        <w:ind w:firstLine="420" w:firstLineChars="200"/>
        <w:rPr>
          <w:rFonts w:hint="eastAsia" w:ascii="宋体" w:hAnsi="宋体" w:cs="宋体"/>
          <w:sz w:val="21"/>
          <w:szCs w:val="21"/>
        </w:rPr>
      </w:pPr>
      <w:r>
        <w:rPr>
          <w:rFonts w:hint="eastAsia" w:ascii="宋体" w:hAnsi="宋体" w:cs="宋体"/>
          <w:sz w:val="21"/>
          <w:szCs w:val="21"/>
          <w:lang w:val="en-US" w:eastAsia="zh-CN" w:bidi="ar"/>
        </w:rPr>
        <w:t xml:space="preserve"> </w:t>
      </w:r>
    </w:p>
    <w:p>
      <w:pPr>
        <w:widowControl w:val="0"/>
        <w:spacing w:line="360" w:lineRule="auto"/>
        <w:ind w:firstLine="480" w:firstLineChars="200"/>
        <w:rPr>
          <w:rFonts w:hint="eastAsia" w:ascii="宋体" w:hAnsi="宋体" w:cs="宋体"/>
          <w:sz w:val="24"/>
          <w:szCs w:val="24"/>
        </w:rPr>
      </w:pPr>
      <w:r>
        <w:rPr>
          <w:rFonts w:hint="eastAsia" w:ascii="宋体" w:hAnsi="宋体" w:cs="宋体"/>
          <w:kern w:val="0"/>
          <w:sz w:val="24"/>
          <w:szCs w:val="24"/>
          <w:lang w:val="en-US" w:eastAsia="zh-CN" w:bidi="ar"/>
        </w:rPr>
        <w:t>绍兴市上虞区中医医院</w:t>
      </w:r>
      <w:r>
        <w:rPr>
          <w:rFonts w:hint="eastAsia" w:ascii="宋体" w:hAnsi="宋体" w:cs="宋体"/>
          <w:sz w:val="24"/>
          <w:szCs w:val="24"/>
          <w:lang w:val="en-US" w:eastAsia="zh-CN" w:bidi="ar"/>
        </w:rPr>
        <w:t>：</w:t>
      </w:r>
    </w:p>
    <w:p>
      <w:pPr>
        <w:widowControl w:val="0"/>
        <w:spacing w:line="360" w:lineRule="auto"/>
        <w:ind w:firstLine="480" w:firstLineChars="200"/>
        <w:rPr>
          <w:rFonts w:hint="eastAsia" w:ascii="宋体" w:hAnsi="宋体" w:cs="宋体"/>
          <w:sz w:val="24"/>
          <w:szCs w:val="24"/>
        </w:rPr>
      </w:pPr>
      <w:r>
        <w:rPr>
          <w:rFonts w:hint="eastAsia" w:ascii="宋体" w:hAnsi="宋体" w:cs="宋体"/>
          <w:sz w:val="24"/>
          <w:szCs w:val="24"/>
          <w:u w:val="single"/>
          <w:lang w:val="en-US" w:eastAsia="zh-CN" w:bidi="ar"/>
        </w:rPr>
        <w:t>（投标人名称）</w:t>
      </w:r>
      <w:r>
        <w:rPr>
          <w:rFonts w:hint="eastAsia" w:ascii="宋体" w:hAnsi="宋体" w:cs="宋体"/>
          <w:sz w:val="24"/>
          <w:szCs w:val="24"/>
          <w:lang w:val="en-US" w:eastAsia="zh-CN" w:bidi="ar"/>
        </w:rPr>
        <w:t>系中华人民共和国合法企业，经营地址。</w:t>
      </w:r>
    </w:p>
    <w:p>
      <w:pPr>
        <w:widowControl w:val="0"/>
        <w:numPr>
          <w:ilvl w:val="0"/>
          <w:numId w:val="1"/>
        </w:numPr>
        <w:spacing w:line="360" w:lineRule="auto"/>
        <w:rPr>
          <w:rFonts w:hint="eastAsia" w:ascii="宋体" w:hAnsi="宋体" w:cs="宋体"/>
          <w:sz w:val="24"/>
          <w:szCs w:val="24"/>
        </w:rPr>
      </w:pPr>
      <w:r>
        <w:rPr>
          <w:rFonts w:hint="eastAsia" w:ascii="宋体" w:hAnsi="宋体" w:cs="宋体"/>
          <w:sz w:val="24"/>
          <w:szCs w:val="24"/>
          <w:lang w:val="en-US" w:eastAsia="zh-CN" w:bidi="ar"/>
        </w:rPr>
        <w:t>我</w:t>
      </w:r>
      <w:r>
        <w:rPr>
          <w:rFonts w:hint="eastAsia" w:ascii="宋体" w:hAnsi="宋体" w:cs="宋体"/>
          <w:sz w:val="24"/>
          <w:szCs w:val="24"/>
          <w:u w:val="single"/>
          <w:lang w:val="en-US" w:eastAsia="zh-CN" w:bidi="ar"/>
        </w:rPr>
        <w:t>（姓名）</w:t>
      </w:r>
      <w:r>
        <w:rPr>
          <w:rFonts w:hint="eastAsia" w:ascii="宋体" w:hAnsi="宋体" w:cs="宋体"/>
          <w:sz w:val="24"/>
          <w:szCs w:val="24"/>
          <w:lang w:val="en-US" w:eastAsia="zh-CN" w:bidi="ar"/>
        </w:rPr>
        <w:t>系</w:t>
      </w:r>
      <w:r>
        <w:rPr>
          <w:rFonts w:hint="eastAsia" w:ascii="宋体" w:hAnsi="宋体" w:cs="宋体"/>
          <w:sz w:val="24"/>
          <w:szCs w:val="24"/>
          <w:u w:val="single"/>
          <w:lang w:val="en-US" w:eastAsia="zh-CN" w:bidi="ar"/>
        </w:rPr>
        <w:t>（投标人名称）</w:t>
      </w:r>
      <w:r>
        <w:rPr>
          <w:rFonts w:hint="eastAsia" w:ascii="宋体" w:hAnsi="宋体" w:cs="宋体"/>
          <w:sz w:val="24"/>
          <w:szCs w:val="24"/>
          <w:lang w:val="en-US" w:eastAsia="zh-CN" w:bidi="ar"/>
        </w:rPr>
        <w:t>的法定代表人，我方愿意参加贵方组织的</w:t>
      </w:r>
      <w:r>
        <w:rPr>
          <w:rFonts w:hint="eastAsia" w:ascii="宋体" w:hAnsi="宋体" w:cs="宋体"/>
          <w:sz w:val="24"/>
          <w:szCs w:val="24"/>
          <w:u w:val="single"/>
          <w:lang w:val="en-US" w:eastAsia="zh-CN" w:bidi="ar"/>
        </w:rPr>
        <w:t>热敏不干胶、铜板不干胶项目采购项目（编号：</w:t>
      </w:r>
      <w:r>
        <w:rPr>
          <w:rFonts w:hint="eastAsia"/>
          <w:sz w:val="24"/>
          <w:szCs w:val="24"/>
          <w:u w:val="single"/>
          <w:lang w:val="en-US" w:eastAsia="zh-CN"/>
        </w:rPr>
        <w:t>syzyy-2025-14</w:t>
      </w:r>
      <w:r>
        <w:rPr>
          <w:rFonts w:hint="eastAsia" w:ascii="宋体" w:hAnsi="宋体" w:cs="宋体"/>
          <w:sz w:val="24"/>
          <w:szCs w:val="24"/>
          <w:u w:val="single"/>
          <w:lang w:val="en-US" w:eastAsia="zh-CN" w:bidi="ar"/>
        </w:rPr>
        <w:t>）</w:t>
      </w:r>
      <w:r>
        <w:rPr>
          <w:rFonts w:hint="eastAsia" w:ascii="宋体" w:hAnsi="宋体" w:cs="宋体"/>
          <w:sz w:val="24"/>
          <w:szCs w:val="24"/>
          <w:lang w:val="en-US" w:eastAsia="zh-CN" w:bidi="ar"/>
        </w:rPr>
        <w:t>的投标，为此，我方就本次投标有关事项郑重承诺如下：</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我方向贵方提交的所有投标文件、资料都是准确的和真实的。</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若中标，我方将按招标文件规定履行合同责任和义务。</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我方不是采购人的附属机构；在获知本项目采购信息后，与采购人聘请的为此项目提供咨询服务的公司及其附属机构没有任何联系。</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我方参与本项目前3年内的经营活动中没有重大违法记录。</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我方通过“信用中国”网站（www.creditchina.gov.cn）、中国政府采购网（www.ccgp.gov.cn）查询，未被列入失信被执行人、重大税收违法案件当事人名单、政府采购严重违法失信行为记录名单。</w:t>
      </w:r>
    </w:p>
    <w:p>
      <w:pPr>
        <w:pStyle w:val="7"/>
        <w:widowControl/>
        <w:numPr>
          <w:ilvl w:val="0"/>
          <w:numId w:val="2"/>
        </w:numPr>
        <w:spacing w:before="0" w:after="100" w:afterAutospacing="1"/>
        <w:ind w:firstLine="480"/>
        <w:jc w:val="left"/>
        <w:rPr>
          <w:rFonts w:hint="eastAsia" w:ascii="宋体" w:hAnsi="宋体" w:cs="宋体"/>
          <w:sz w:val="24"/>
          <w:szCs w:val="24"/>
        </w:rPr>
      </w:pPr>
      <w:r>
        <w:rPr>
          <w:rFonts w:hint="eastAsia" w:ascii="宋体" w:hAnsi="宋体" w:cs="宋体"/>
          <w:sz w:val="24"/>
          <w:szCs w:val="24"/>
        </w:rPr>
        <w:t>具有良好的商业信誉和健全的财务会计制度。</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具有依法缴纳税收和社会保障资金的良好记录。</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我方不存在“单位负责人为同一人或者存在控股、管理关系的不同单位，参加同一标项投标或者未划分标项的同一招标项目投标”的情形。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我方的法定代表人或负责人或实际控制人或授权委托人不存在“与其他参加同一标项投标或者未划分标项的同一招标项目的供应商存在夫妻、直系血亲、三代以内旁系血亲、近姻亲关系”的情形。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我方的法定代表人或负责人或实际控制人或授权委托人不存在“曾在其他参加同一标项投标或者未划分标项的同一招标项目的供应商中担任董事、监事，现有或曾与其存在劳动关系”的情形。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我方不存在“除单一来源采购项目外，为采购项目提供整体设计、规范编制或者项目管理、监理、检测等服务的供应商，不得再参加该采购项目的其他采购活动”的情形。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以上事项如有虚假或隐瞒，我方愿意承担一切后果，并不再寻求任何旨在减轻或免除法律责任的辩解。</w:t>
      </w:r>
    </w:p>
    <w:p>
      <w:pPr>
        <w:pStyle w:val="3"/>
        <w:widowControl/>
        <w:spacing w:before="100" w:beforeAutospacing="1"/>
        <w:rPr>
          <w:rFonts w:hint="eastAsia" w:ascii="宋体" w:hAnsi="宋体" w:cs="宋体"/>
          <w:sz w:val="20"/>
          <w:szCs w:val="20"/>
        </w:rPr>
      </w:pPr>
      <w:r>
        <w:rPr>
          <w:rFonts w:hint="eastAsia" w:ascii="宋体" w:hAnsi="宋体" w:cs="宋体"/>
          <w:sz w:val="20"/>
          <w:szCs w:val="20"/>
        </w:rPr>
        <w:t xml:space="preserve"> </w:t>
      </w:r>
    </w:p>
    <w:p>
      <w:pPr>
        <w:pStyle w:val="3"/>
        <w:widowControl/>
        <w:spacing w:before="100" w:beforeAutospacing="1"/>
        <w:rPr>
          <w:rFonts w:hint="eastAsia" w:ascii="宋体" w:hAnsi="宋体" w:cs="宋体"/>
          <w:sz w:val="20"/>
          <w:szCs w:val="20"/>
        </w:rPr>
      </w:pPr>
      <w:r>
        <w:rPr>
          <w:rFonts w:hint="eastAsia" w:ascii="宋体" w:hAnsi="宋体" w:cs="宋体"/>
          <w:sz w:val="20"/>
          <w:szCs w:val="20"/>
        </w:rPr>
        <w:t xml:space="preserve"> </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 xml:space="preserve">法定代表人或被授权委托人签名（或签名章）：                       </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日 期：</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投标人全称（公章）：</w:t>
      </w: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val="en-US" w:eastAsia="zh-CN"/>
        </w:rPr>
      </w:pPr>
      <w:r>
        <w:rPr>
          <w:rFonts w:hint="eastAsia"/>
          <w:sz w:val="28"/>
          <w:szCs w:val="28"/>
          <w:lang w:eastAsia="zh-CN"/>
        </w:rPr>
        <w:t>附件</w:t>
      </w:r>
      <w:r>
        <w:rPr>
          <w:rFonts w:hint="eastAsia"/>
          <w:sz w:val="28"/>
          <w:szCs w:val="28"/>
          <w:lang w:val="en-US" w:eastAsia="zh-CN"/>
        </w:rPr>
        <w:t>5            采购项目报价表：</w:t>
      </w:r>
    </w:p>
    <w:tbl>
      <w:tblPr>
        <w:tblStyle w:val="4"/>
        <w:tblW w:w="9117" w:type="dxa"/>
        <w:tblInd w:w="-26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17"/>
        <w:gridCol w:w="1107"/>
        <w:gridCol w:w="2193"/>
        <w:gridCol w:w="767"/>
        <w:gridCol w:w="683"/>
        <w:gridCol w:w="833"/>
        <w:gridCol w:w="767"/>
        <w:gridCol w:w="1050"/>
        <w:gridCol w:w="10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标项号</w:t>
            </w: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品名</w:t>
            </w: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规格</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p>
        </w:tc>
        <w:tc>
          <w:tcPr>
            <w:tcW w:w="8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总价</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717"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热敏不干胶</w:t>
            </w: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48*32*1200      </w:t>
            </w:r>
            <w:r>
              <w:rPr>
                <w:rFonts w:hint="eastAsia" w:ascii="宋体" w:hAnsi="宋体" w:eastAsia="宋体" w:cs="宋体"/>
                <w:i w:val="0"/>
                <w:iCs w:val="0"/>
                <w:color w:val="000000"/>
                <w:kern w:val="0"/>
                <w:sz w:val="20"/>
                <w:szCs w:val="20"/>
                <w:u w:val="none"/>
                <w:lang w:val="en-US" w:eastAsia="zh-CN" w:bidi="ar"/>
              </w:rPr>
              <w:t>管芯：</w:t>
            </w:r>
            <w:r>
              <w:rPr>
                <w:rFonts w:hint="default" w:ascii="Arial" w:hAnsi="Arial" w:eastAsia="宋体" w:cs="Arial"/>
                <w:i w:val="0"/>
                <w:iCs w:val="0"/>
                <w:color w:val="000000"/>
                <w:kern w:val="0"/>
                <w:sz w:val="20"/>
                <w:szCs w:val="20"/>
                <w:u w:val="none"/>
                <w:lang w:val="en-US" w:eastAsia="zh-CN" w:bidi="ar"/>
              </w:rPr>
              <w:t>1</w:t>
            </w:r>
            <w:r>
              <w:rPr>
                <w:rFonts w:hint="eastAsia" w:ascii="宋体" w:hAnsi="宋体" w:eastAsia="宋体" w:cs="宋体"/>
                <w:i w:val="0"/>
                <w:iCs w:val="0"/>
                <w:color w:val="000000"/>
                <w:kern w:val="0"/>
                <w:sz w:val="20"/>
                <w:szCs w:val="20"/>
                <w:u w:val="none"/>
                <w:lang w:val="en-US" w:eastAsia="zh-CN" w:bidi="ar"/>
              </w:rPr>
              <w:t>英寸</w:t>
            </w:r>
            <w:r>
              <w:rPr>
                <w:rFonts w:hint="default" w:ascii="Arial" w:hAnsi="Arial" w:eastAsia="宋体" w:cs="Arial"/>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等级：优级</w:t>
            </w:r>
            <w:r>
              <w:rPr>
                <w:rFonts w:hint="default" w:ascii="Arial" w:hAnsi="Arial" w:eastAsia="宋体" w:cs="Arial"/>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要求可反复揭帖使用</w:t>
            </w:r>
          </w:p>
        </w:tc>
        <w:tc>
          <w:tcPr>
            <w:tcW w:w="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Arial" w:hAnsi="Arial" w:eastAsia="宋体" w:cs="Arial"/>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提供样品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717" w:type="dxa"/>
            <w:vMerge w:val="continue"/>
            <w:tcBorders>
              <w:left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热敏不干胶</w:t>
            </w: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50*80*500      </w:t>
            </w:r>
            <w:r>
              <w:rPr>
                <w:rFonts w:hint="eastAsia" w:ascii="宋体" w:hAnsi="宋体" w:eastAsia="宋体" w:cs="宋体"/>
                <w:i w:val="0"/>
                <w:iCs w:val="0"/>
                <w:color w:val="000000"/>
                <w:kern w:val="0"/>
                <w:sz w:val="20"/>
                <w:szCs w:val="20"/>
                <w:u w:val="none"/>
                <w:lang w:val="en-US" w:eastAsia="zh-CN" w:bidi="ar"/>
              </w:rPr>
              <w:t>管芯：</w:t>
            </w:r>
            <w:r>
              <w:rPr>
                <w:rFonts w:hint="default" w:ascii="Arial" w:hAnsi="Arial" w:eastAsia="宋体" w:cs="Arial"/>
                <w:i w:val="0"/>
                <w:iCs w:val="0"/>
                <w:color w:val="000000"/>
                <w:kern w:val="0"/>
                <w:sz w:val="20"/>
                <w:szCs w:val="20"/>
                <w:u w:val="none"/>
                <w:lang w:val="en-US" w:eastAsia="zh-CN" w:bidi="ar"/>
              </w:rPr>
              <w:t>1</w:t>
            </w:r>
            <w:r>
              <w:rPr>
                <w:rFonts w:hint="eastAsia" w:ascii="宋体" w:hAnsi="宋体" w:eastAsia="宋体" w:cs="宋体"/>
                <w:i w:val="0"/>
                <w:iCs w:val="0"/>
                <w:color w:val="000000"/>
                <w:kern w:val="0"/>
                <w:sz w:val="20"/>
                <w:szCs w:val="20"/>
                <w:u w:val="none"/>
                <w:lang w:val="en-US" w:eastAsia="zh-CN" w:bidi="ar"/>
              </w:rPr>
              <w:t>英寸</w:t>
            </w:r>
            <w:r>
              <w:rPr>
                <w:rFonts w:hint="default" w:ascii="Arial" w:hAnsi="Arial" w:eastAsia="宋体" w:cs="Arial"/>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等级：优级</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eastAsia="宋体" w:cs="Arial"/>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Arial" w:hAnsi="Arial" w:eastAsia="宋体" w:cs="Arial"/>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717" w:type="dxa"/>
            <w:vMerge w:val="continue"/>
            <w:tcBorders>
              <w:left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热敏不干胶</w:t>
            </w: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80*70*2000  </w:t>
            </w:r>
            <w:r>
              <w:rPr>
                <w:rFonts w:hint="eastAsia" w:ascii="宋体" w:hAnsi="宋体" w:eastAsia="宋体" w:cs="宋体"/>
                <w:i w:val="0"/>
                <w:iCs w:val="0"/>
                <w:color w:val="000000"/>
                <w:kern w:val="0"/>
                <w:sz w:val="20"/>
                <w:szCs w:val="20"/>
                <w:u w:val="none"/>
                <w:lang w:val="en-US" w:eastAsia="zh-CN" w:bidi="ar"/>
              </w:rPr>
              <w:t>管芯：</w:t>
            </w:r>
            <w:r>
              <w:rPr>
                <w:rFonts w:hint="default" w:ascii="Arial" w:hAnsi="Arial" w:eastAsia="宋体" w:cs="Arial"/>
                <w:i w:val="0"/>
                <w:iCs w:val="0"/>
                <w:color w:val="000000"/>
                <w:kern w:val="0"/>
                <w:sz w:val="20"/>
                <w:szCs w:val="20"/>
                <w:u w:val="none"/>
                <w:lang w:val="en-US" w:eastAsia="zh-CN" w:bidi="ar"/>
              </w:rPr>
              <w:t>3</w:t>
            </w:r>
            <w:r>
              <w:rPr>
                <w:rFonts w:hint="eastAsia" w:ascii="宋体" w:hAnsi="宋体" w:eastAsia="宋体" w:cs="宋体"/>
                <w:i w:val="0"/>
                <w:iCs w:val="0"/>
                <w:color w:val="000000"/>
                <w:kern w:val="0"/>
                <w:sz w:val="20"/>
                <w:szCs w:val="20"/>
                <w:u w:val="none"/>
                <w:lang w:val="en-US" w:eastAsia="zh-CN" w:bidi="ar"/>
              </w:rPr>
              <w:t>英寸</w:t>
            </w:r>
            <w:r>
              <w:rPr>
                <w:rFonts w:hint="default" w:ascii="Arial" w:hAnsi="Arial" w:eastAsia="宋体" w:cs="Arial"/>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等级：优级</w:t>
            </w:r>
            <w:r>
              <w:rPr>
                <w:rFonts w:hint="default" w:ascii="Arial" w:hAnsi="Arial" w:eastAsia="宋体" w:cs="Arial"/>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要求可反复揭帖使用</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eastAsia="宋体" w:cs="Arial"/>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380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Arial" w:hAnsi="Arial" w:eastAsia="宋体" w:cs="Arial"/>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lang w:eastAsia="zh-CN"/>
              </w:rPr>
            </w:pPr>
            <w:r>
              <w:rPr>
                <w:rFonts w:hint="eastAsia" w:ascii="宋体" w:hAnsi="宋体" w:eastAsia="宋体" w:cs="宋体"/>
                <w:i w:val="0"/>
                <w:iCs w:val="0"/>
                <w:color w:val="000000"/>
                <w:sz w:val="22"/>
                <w:szCs w:val="22"/>
                <w:u w:val="none"/>
                <w:lang w:eastAsia="zh-CN"/>
              </w:rPr>
              <w:t>提供样品</w:t>
            </w:r>
            <w:bookmarkStart w:id="0" w:name="_GoBack"/>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trPr>
        <w:tc>
          <w:tcPr>
            <w:tcW w:w="717" w:type="dxa"/>
            <w:vMerge w:val="continue"/>
            <w:tcBorders>
              <w:left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热敏不干胶</w:t>
            </w: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100*70*700  </w:t>
            </w:r>
            <w:r>
              <w:rPr>
                <w:rFonts w:hint="eastAsia" w:ascii="宋体" w:hAnsi="宋体" w:eastAsia="宋体" w:cs="宋体"/>
                <w:i w:val="0"/>
                <w:iCs w:val="0"/>
                <w:color w:val="000000"/>
                <w:kern w:val="0"/>
                <w:sz w:val="20"/>
                <w:szCs w:val="20"/>
                <w:u w:val="none"/>
                <w:lang w:val="en-US" w:eastAsia="zh-CN" w:bidi="ar"/>
              </w:rPr>
              <w:t>管芯</w:t>
            </w:r>
            <w:r>
              <w:rPr>
                <w:rFonts w:hint="default" w:ascii="Arial" w:hAnsi="Arial" w:eastAsia="宋体" w:cs="Arial"/>
                <w:i w:val="0"/>
                <w:iCs w:val="0"/>
                <w:color w:val="000000"/>
                <w:kern w:val="0"/>
                <w:sz w:val="20"/>
                <w:szCs w:val="20"/>
                <w:u w:val="none"/>
                <w:lang w:val="en-US" w:eastAsia="zh-CN" w:bidi="ar"/>
              </w:rPr>
              <w:t>2.5cm</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eastAsia="宋体" w:cs="Arial"/>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Arial" w:hAnsi="Arial" w:eastAsia="宋体" w:cs="Arial"/>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trPr>
        <w:tc>
          <w:tcPr>
            <w:tcW w:w="717" w:type="dxa"/>
            <w:vMerge w:val="continue"/>
            <w:tcBorders>
              <w:left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热敏不干胶</w:t>
            </w: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48*(32+48)*500      </w:t>
            </w:r>
            <w:r>
              <w:rPr>
                <w:rFonts w:hint="eastAsia" w:ascii="宋体" w:hAnsi="宋体" w:eastAsia="宋体" w:cs="宋体"/>
                <w:i w:val="0"/>
                <w:iCs w:val="0"/>
                <w:color w:val="000000"/>
                <w:kern w:val="0"/>
                <w:sz w:val="20"/>
                <w:szCs w:val="20"/>
                <w:u w:val="none"/>
                <w:lang w:val="en-US" w:eastAsia="zh-CN" w:bidi="ar"/>
              </w:rPr>
              <w:t>管芯：</w:t>
            </w:r>
            <w:r>
              <w:rPr>
                <w:rFonts w:hint="default" w:ascii="Arial" w:hAnsi="Arial" w:eastAsia="宋体" w:cs="Arial"/>
                <w:i w:val="0"/>
                <w:iCs w:val="0"/>
                <w:color w:val="000000"/>
                <w:kern w:val="0"/>
                <w:sz w:val="20"/>
                <w:szCs w:val="20"/>
                <w:u w:val="none"/>
                <w:lang w:val="en-US" w:eastAsia="zh-CN" w:bidi="ar"/>
              </w:rPr>
              <w:t>1</w:t>
            </w:r>
            <w:r>
              <w:rPr>
                <w:rFonts w:hint="eastAsia" w:ascii="宋体" w:hAnsi="宋体" w:eastAsia="宋体" w:cs="宋体"/>
                <w:i w:val="0"/>
                <w:iCs w:val="0"/>
                <w:color w:val="000000"/>
                <w:kern w:val="0"/>
                <w:sz w:val="20"/>
                <w:szCs w:val="20"/>
                <w:u w:val="none"/>
                <w:lang w:val="en-US" w:eastAsia="zh-CN" w:bidi="ar"/>
              </w:rPr>
              <w:t>英寸</w:t>
            </w:r>
            <w:r>
              <w:rPr>
                <w:rFonts w:hint="default" w:ascii="Arial" w:hAnsi="Arial" w:eastAsia="宋体" w:cs="Arial"/>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等级：优级</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eastAsia="宋体" w:cs="Arial"/>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Arial" w:hAnsi="Arial" w:eastAsia="宋体" w:cs="Arial"/>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717" w:type="dxa"/>
            <w:vMerge w:val="continue"/>
            <w:tcBorders>
              <w:left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热敏不干胶</w:t>
            </w: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 xml:space="preserve">50*30*1200 </w:t>
            </w:r>
            <w:r>
              <w:rPr>
                <w:rFonts w:hint="eastAsia" w:ascii="宋体" w:hAnsi="宋体" w:eastAsia="宋体" w:cs="宋体"/>
                <w:i w:val="0"/>
                <w:iCs w:val="0"/>
                <w:color w:val="000000"/>
                <w:kern w:val="0"/>
                <w:sz w:val="20"/>
                <w:szCs w:val="20"/>
                <w:u w:val="none"/>
                <w:lang w:val="en-US" w:eastAsia="zh-CN" w:bidi="ar"/>
              </w:rPr>
              <w:t>管芯</w:t>
            </w:r>
            <w:r>
              <w:rPr>
                <w:rFonts w:hint="default" w:ascii="Arial" w:hAnsi="Arial" w:eastAsia="宋体" w:cs="Arial"/>
                <w:i w:val="0"/>
                <w:iCs w:val="0"/>
                <w:color w:val="000000"/>
                <w:kern w:val="0"/>
                <w:sz w:val="20"/>
                <w:szCs w:val="20"/>
                <w:u w:val="none"/>
                <w:lang w:val="en-US" w:eastAsia="zh-CN" w:bidi="ar"/>
              </w:rPr>
              <w:t>4cm</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eastAsia="宋体" w:cs="Arial"/>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175</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Arial" w:hAnsi="Arial" w:eastAsia="宋体" w:cs="Arial"/>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717" w:type="dxa"/>
            <w:vMerge w:val="continue"/>
            <w:tcBorders>
              <w:left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铜板不干胶</w:t>
            </w: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Style w:val="10"/>
                <w:lang w:val="en-US" w:eastAsia="zh-CN" w:bidi="ar"/>
              </w:rPr>
            </w:pPr>
            <w:r>
              <w:rPr>
                <w:rFonts w:hint="default" w:ascii="Arial" w:hAnsi="Arial" w:eastAsia="宋体" w:cs="Arial"/>
                <w:i w:val="0"/>
                <w:iCs w:val="0"/>
                <w:color w:val="000000"/>
                <w:kern w:val="0"/>
                <w:sz w:val="20"/>
                <w:szCs w:val="20"/>
                <w:u w:val="none"/>
                <w:lang w:val="en-US" w:eastAsia="zh-CN" w:bidi="ar"/>
              </w:rPr>
              <w:t>48*32*1200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1400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717" w:type="dxa"/>
            <w:vMerge w:val="continue"/>
            <w:tcBorders>
              <w:left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碳带（铜板不干胶）</w:t>
            </w: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10"/>
                <w:lang w:val="en-US" w:eastAsia="zh-CN" w:bidi="ar"/>
              </w:rPr>
            </w:pPr>
            <w:r>
              <w:rPr>
                <w:rFonts w:hint="eastAsia" w:ascii="宋体" w:hAnsi="宋体" w:eastAsia="宋体" w:cs="宋体"/>
                <w:i w:val="0"/>
                <w:iCs w:val="0"/>
                <w:color w:val="000000"/>
                <w:kern w:val="0"/>
                <w:sz w:val="20"/>
                <w:szCs w:val="20"/>
                <w:u w:val="none"/>
                <w:lang w:val="en-US" w:eastAsia="zh-CN" w:bidi="ar"/>
              </w:rPr>
              <w:t>（配套）48*32*1200管芯2.5cm</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eastAsia="宋体" w:cs="Arial"/>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1400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717" w:type="dxa"/>
            <w:vMerge w:val="continue"/>
            <w:tcBorders>
              <w:left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铜板不干胶</w:t>
            </w: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10"/>
                <w:lang w:val="en-US" w:eastAsia="zh-CN" w:bidi="ar"/>
              </w:rPr>
            </w:pPr>
            <w:r>
              <w:rPr>
                <w:rFonts w:hint="default" w:ascii="Arial" w:hAnsi="Arial" w:eastAsia="宋体" w:cs="Arial"/>
                <w:i w:val="0"/>
                <w:iCs w:val="0"/>
                <w:color w:val="000000"/>
                <w:kern w:val="0"/>
                <w:sz w:val="20"/>
                <w:szCs w:val="20"/>
                <w:u w:val="none"/>
                <w:lang w:val="en-US" w:eastAsia="zh-CN" w:bidi="ar"/>
              </w:rPr>
              <w:t>60*40*1000</w:t>
            </w:r>
            <w:r>
              <w:rPr>
                <w:rFonts w:hint="eastAsia" w:ascii="宋体" w:hAnsi="宋体" w:eastAsia="宋体" w:cs="宋体"/>
                <w:i w:val="0"/>
                <w:iCs w:val="0"/>
                <w:color w:val="000000"/>
                <w:kern w:val="0"/>
                <w:sz w:val="20"/>
                <w:szCs w:val="20"/>
                <w:u w:val="none"/>
                <w:lang w:val="en-US" w:eastAsia="zh-CN" w:bidi="ar"/>
              </w:rPr>
              <w:t>（送碳带）管芯2.5cm</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eastAsia="宋体" w:cs="Arial"/>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120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717" w:type="dxa"/>
            <w:vMerge w:val="continue"/>
            <w:tcBorders>
              <w:left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铜板不干胶</w:t>
            </w: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10"/>
                <w:lang w:val="en-US" w:eastAsia="zh-CN" w:bidi="ar"/>
              </w:rPr>
            </w:pPr>
            <w:r>
              <w:rPr>
                <w:rFonts w:hint="default" w:ascii="Arial" w:hAnsi="Arial" w:eastAsia="宋体" w:cs="Arial"/>
                <w:i w:val="0"/>
                <w:iCs w:val="0"/>
                <w:color w:val="000000"/>
                <w:kern w:val="0"/>
                <w:sz w:val="20"/>
                <w:szCs w:val="20"/>
                <w:u w:val="none"/>
                <w:lang w:val="en-US" w:eastAsia="zh-CN" w:bidi="ar"/>
              </w:rPr>
              <w:t>23*23*10000</w:t>
            </w:r>
            <w:r>
              <w:rPr>
                <w:rFonts w:hint="eastAsia" w:ascii="宋体" w:hAnsi="宋体" w:eastAsia="宋体" w:cs="宋体"/>
                <w:i w:val="0"/>
                <w:iCs w:val="0"/>
                <w:color w:val="000000"/>
                <w:kern w:val="0"/>
                <w:sz w:val="20"/>
                <w:szCs w:val="20"/>
                <w:u w:val="none"/>
                <w:lang w:val="en-US" w:eastAsia="zh-CN" w:bidi="ar"/>
              </w:rPr>
              <w:t>管芯2.5cm</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eastAsia="宋体" w:cs="Arial"/>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15</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717" w:type="dxa"/>
            <w:vMerge w:val="continue"/>
            <w:tcBorders>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碳带（铜板不干胶）</w:t>
            </w: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Style w:val="10"/>
                <w:lang w:val="en-US" w:eastAsia="zh-CN" w:bidi="ar"/>
              </w:rPr>
            </w:pPr>
            <w:r>
              <w:rPr>
                <w:rFonts w:hint="eastAsia" w:ascii="宋体" w:hAnsi="宋体" w:eastAsia="宋体" w:cs="宋体"/>
                <w:i w:val="0"/>
                <w:iCs w:val="0"/>
                <w:color w:val="000000"/>
                <w:kern w:val="0"/>
                <w:sz w:val="20"/>
                <w:szCs w:val="20"/>
                <w:u w:val="none"/>
                <w:lang w:val="en-US" w:eastAsia="zh-CN" w:bidi="ar"/>
              </w:rPr>
              <w:t>（配套）</w:t>
            </w:r>
            <w:r>
              <w:rPr>
                <w:rFonts w:hint="default" w:ascii="Arial" w:hAnsi="Arial" w:eastAsia="宋体" w:cs="Arial"/>
                <w:i w:val="0"/>
                <w:iCs w:val="0"/>
                <w:color w:val="000000"/>
                <w:kern w:val="0"/>
                <w:sz w:val="20"/>
                <w:szCs w:val="20"/>
                <w:u w:val="none"/>
                <w:lang w:val="en-US" w:eastAsia="zh-CN" w:bidi="ar"/>
              </w:rPr>
              <w:t>23*23*10000</w:t>
            </w:r>
            <w:r>
              <w:rPr>
                <w:rFonts w:hint="eastAsia" w:ascii="宋体" w:hAnsi="宋体" w:eastAsia="宋体" w:cs="宋体"/>
                <w:i w:val="0"/>
                <w:iCs w:val="0"/>
                <w:color w:val="000000"/>
                <w:kern w:val="0"/>
                <w:sz w:val="20"/>
                <w:szCs w:val="20"/>
                <w:u w:val="none"/>
                <w:lang w:val="en-US" w:eastAsia="zh-CN" w:bidi="ar"/>
              </w:rPr>
              <w:t>管芯2.5cm</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eastAsia="宋体" w:cs="Arial"/>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10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82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合计：</w:t>
            </w: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Arial" w:hAnsi="Arial" w:eastAsia="宋体" w:cs="Arial"/>
                <w:i w:val="0"/>
                <w:iCs w:val="0"/>
                <w:color w:val="000000"/>
                <w:sz w:val="20"/>
                <w:szCs w:val="20"/>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20"/>
                <w:szCs w:val="20"/>
                <w:u w:val="none"/>
                <w:lang w:val="en-US" w:eastAsia="zh-CN" w:bidi="ar"/>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bl>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DE34EE"/>
    <w:multiLevelType w:val="multilevel"/>
    <w:tmpl w:val="82DE34EE"/>
    <w:lvl w:ilvl="0" w:tentative="0">
      <w:start w:val="1"/>
      <w:numFmt w:val="decimal"/>
      <w:suff w:val="nothing"/>
      <w:lvlText w:val="%1．"/>
      <w:lvlJc w:val="left"/>
      <w:pPr>
        <w:tabs>
          <w:tab w:val="left" w:pos="0"/>
        </w:tabs>
        <w:ind w:left="0" w:firstLine="400"/>
      </w:pPr>
      <w:rPr>
        <w:rFonts w:hint="default" w:ascii="Times New Roman" w:hAnsi="Times New Roman" w:eastAsia="宋体" w:cs="Times New Roman"/>
        <w:u w:val="none" w:color="auto"/>
      </w:rPr>
    </w:lvl>
    <w:lvl w:ilvl="1" w:tentative="0">
      <w:start w:val="1"/>
      <w:numFmt w:val="decimal"/>
      <w:lvlText w:val="%2."/>
      <w:lvlJc w:val="left"/>
      <w:pPr>
        <w:tabs>
          <w:tab w:val="left" w:pos="1440"/>
        </w:tabs>
        <w:ind w:left="1440" w:hanging="360"/>
      </w:pPr>
      <w:rPr>
        <w:rFonts w:hint="default"/>
        <w:u w:val="none" w:color="auto"/>
      </w:rPr>
    </w:lvl>
    <w:lvl w:ilvl="2" w:tentative="0">
      <w:start w:val="1"/>
      <w:numFmt w:val="decimal"/>
      <w:lvlText w:val="%3."/>
      <w:lvlJc w:val="left"/>
      <w:pPr>
        <w:tabs>
          <w:tab w:val="left" w:pos="2160"/>
        </w:tabs>
        <w:ind w:left="2160" w:hanging="360"/>
      </w:pPr>
      <w:rPr>
        <w:rFonts w:hint="default"/>
        <w:u w:val="none" w:color="auto"/>
      </w:rPr>
    </w:lvl>
    <w:lvl w:ilvl="3" w:tentative="0">
      <w:start w:val="1"/>
      <w:numFmt w:val="decimal"/>
      <w:lvlText w:val="%4."/>
      <w:lvlJc w:val="left"/>
      <w:pPr>
        <w:tabs>
          <w:tab w:val="left" w:pos="2880"/>
        </w:tabs>
        <w:ind w:left="2880" w:hanging="360"/>
      </w:pPr>
      <w:rPr>
        <w:rFonts w:hint="default"/>
        <w:u w:val="none" w:color="auto"/>
      </w:rPr>
    </w:lvl>
    <w:lvl w:ilvl="4" w:tentative="0">
      <w:start w:val="1"/>
      <w:numFmt w:val="decimal"/>
      <w:lvlText w:val="%5."/>
      <w:lvlJc w:val="left"/>
      <w:pPr>
        <w:tabs>
          <w:tab w:val="left" w:pos="3600"/>
        </w:tabs>
        <w:ind w:left="3600" w:hanging="360"/>
      </w:pPr>
      <w:rPr>
        <w:rFonts w:hint="default"/>
        <w:u w:val="none" w:color="auto"/>
      </w:rPr>
    </w:lvl>
    <w:lvl w:ilvl="5" w:tentative="0">
      <w:start w:val="1"/>
      <w:numFmt w:val="decimal"/>
      <w:lvlText w:val="%6."/>
      <w:lvlJc w:val="left"/>
      <w:pPr>
        <w:tabs>
          <w:tab w:val="left" w:pos="4320"/>
        </w:tabs>
        <w:ind w:left="4320" w:hanging="360"/>
      </w:pPr>
      <w:rPr>
        <w:rFonts w:hint="default"/>
        <w:u w:val="none" w:color="auto"/>
      </w:rPr>
    </w:lvl>
    <w:lvl w:ilvl="6" w:tentative="0">
      <w:start w:val="1"/>
      <w:numFmt w:val="decimal"/>
      <w:lvlText w:val="%7."/>
      <w:lvlJc w:val="left"/>
      <w:pPr>
        <w:tabs>
          <w:tab w:val="left" w:pos="5040"/>
        </w:tabs>
        <w:ind w:left="5040" w:hanging="360"/>
      </w:pPr>
      <w:rPr>
        <w:rFonts w:hint="default"/>
        <w:u w:val="none" w:color="auto"/>
      </w:rPr>
    </w:lvl>
    <w:lvl w:ilvl="7" w:tentative="0">
      <w:start w:val="1"/>
      <w:numFmt w:val="decimal"/>
      <w:lvlText w:val="%8."/>
      <w:lvlJc w:val="left"/>
      <w:pPr>
        <w:tabs>
          <w:tab w:val="left" w:pos="5760"/>
        </w:tabs>
        <w:ind w:left="5760" w:hanging="360"/>
      </w:pPr>
      <w:rPr>
        <w:rFonts w:hint="default"/>
        <w:u w:val="none" w:color="auto"/>
      </w:rPr>
    </w:lvl>
    <w:lvl w:ilvl="8" w:tentative="0">
      <w:start w:val="1"/>
      <w:numFmt w:val="decimal"/>
      <w:lvlText w:val="%9."/>
      <w:lvlJc w:val="left"/>
      <w:pPr>
        <w:tabs>
          <w:tab w:val="left" w:pos="6480"/>
        </w:tabs>
        <w:ind w:left="6480" w:hanging="360"/>
      </w:pPr>
      <w:rPr>
        <w:rFonts w:hint="default"/>
        <w:u w:val="none" w:color="auto"/>
      </w:rPr>
    </w:lvl>
  </w:abstractNum>
  <w:abstractNum w:abstractNumId="1">
    <w:nsid w:val="F0711113"/>
    <w:multiLevelType w:val="multilevel"/>
    <w:tmpl w:val="F0711113"/>
    <w:lvl w:ilvl="0" w:tentative="0">
      <w:start w:val="1"/>
      <w:numFmt w:val="chineseCounting"/>
      <w:suff w:val="nothing"/>
      <w:lvlText w:val="%1、"/>
      <w:lvlJc w:val="left"/>
      <w:rPr>
        <w:rFonts w:hint="eastAsia"/>
      </w:rPr>
    </w:lvl>
    <w:lvl w:ilvl="1" w:tentative="0">
      <w:start w:val="1"/>
      <w:numFmt w:val="decimal"/>
      <w:lvlText w:val=""/>
      <w:lvlJc w:val="left"/>
      <w:rPr>
        <w:rFonts w:hint="default"/>
        <w:u w:val="none" w:color="auto"/>
      </w:rPr>
    </w:lvl>
    <w:lvl w:ilvl="2" w:tentative="0">
      <w:start w:val="1"/>
      <w:numFmt w:val="decimal"/>
      <w:lvlText w:val=""/>
      <w:lvlJc w:val="left"/>
      <w:rPr>
        <w:rFonts w:hint="default"/>
        <w:u w:val="none" w:color="auto"/>
      </w:rPr>
    </w:lvl>
    <w:lvl w:ilvl="3" w:tentative="0">
      <w:start w:val="1"/>
      <w:numFmt w:val="decimal"/>
      <w:lvlText w:val=""/>
      <w:lvlJc w:val="left"/>
      <w:rPr>
        <w:rFonts w:hint="default"/>
        <w:u w:val="none" w:color="auto"/>
      </w:rPr>
    </w:lvl>
    <w:lvl w:ilvl="4" w:tentative="0">
      <w:start w:val="1"/>
      <w:numFmt w:val="decimal"/>
      <w:lvlText w:val=""/>
      <w:lvlJc w:val="left"/>
      <w:rPr>
        <w:rFonts w:hint="default"/>
        <w:u w:val="none" w:color="auto"/>
      </w:rPr>
    </w:lvl>
    <w:lvl w:ilvl="5" w:tentative="0">
      <w:start w:val="1"/>
      <w:numFmt w:val="decimal"/>
      <w:lvlText w:val=""/>
      <w:lvlJc w:val="left"/>
      <w:rPr>
        <w:rFonts w:hint="default"/>
        <w:u w:val="none" w:color="auto"/>
      </w:rPr>
    </w:lvl>
    <w:lvl w:ilvl="6" w:tentative="0">
      <w:start w:val="1"/>
      <w:numFmt w:val="decimal"/>
      <w:lvlText w:val=""/>
      <w:lvlJc w:val="left"/>
      <w:rPr>
        <w:rFonts w:hint="default"/>
        <w:u w:val="none" w:color="auto"/>
      </w:rPr>
    </w:lvl>
    <w:lvl w:ilvl="7" w:tentative="0">
      <w:start w:val="1"/>
      <w:numFmt w:val="decimal"/>
      <w:lvlText w:val=""/>
      <w:lvlJc w:val="left"/>
      <w:rPr>
        <w:rFonts w:hint="default"/>
        <w:u w:val="none" w:color="auto"/>
      </w:rPr>
    </w:lvl>
    <w:lvl w:ilvl="8" w:tentative="0">
      <w:start w:val="1"/>
      <w:numFmt w:val="decimal"/>
      <w:lvlText w:val=""/>
      <w:lvlJc w:val="left"/>
      <w:rPr>
        <w:rFonts w:hint="default"/>
        <w:u w:val="none" w:color="auto"/>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B127BE"/>
    <w:rsid w:val="041322F6"/>
    <w:rsid w:val="05130818"/>
    <w:rsid w:val="0E1F65BB"/>
    <w:rsid w:val="16B127BE"/>
    <w:rsid w:val="22BD55B9"/>
    <w:rsid w:val="3C746433"/>
    <w:rsid w:val="3D0E2979"/>
    <w:rsid w:val="406546AC"/>
    <w:rsid w:val="4A64205E"/>
    <w:rsid w:val="4AF53D56"/>
    <w:rsid w:val="4C6978F7"/>
    <w:rsid w:val="4FA93CC0"/>
    <w:rsid w:val="5C0D5892"/>
    <w:rsid w:val="6AA002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spacing w:line="560" w:lineRule="atLeast"/>
      <w:ind w:firstLine="280" w:firstLineChars="100"/>
      <w:outlineLvl w:val="0"/>
    </w:pPr>
    <w:rPr>
      <w:rFonts w:ascii="黑体" w:eastAsia="黑体"/>
      <w:sz w:val="28"/>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Indent"/>
    <w:basedOn w:val="1"/>
    <w:unhideWhenUsed/>
    <w:qFormat/>
    <w:uiPriority w:val="99"/>
    <w:pPr>
      <w:widowControl w:val="0"/>
      <w:spacing w:after="120"/>
      <w:ind w:left="420" w:leftChars="200"/>
    </w:pPr>
    <w:rPr>
      <w:rFonts w:hint="default" w:cs="Times New Roman"/>
      <w:kern w:val="0"/>
      <w:sz w:val="20"/>
      <w:szCs w:val="20"/>
      <w:lang w:val="en-US" w:eastAsia="zh-CN" w:bidi="ar"/>
    </w:rPr>
  </w:style>
  <w:style w:type="character" w:customStyle="1" w:styleId="6">
    <w:name w:val="font41"/>
    <w:basedOn w:val="5"/>
    <w:qFormat/>
    <w:uiPriority w:val="0"/>
    <w:rPr>
      <w:rFonts w:hint="eastAsia" w:ascii="宋体" w:hAnsi="宋体" w:eastAsia="宋体" w:cs="宋体"/>
      <w:color w:val="000000"/>
      <w:sz w:val="20"/>
      <w:szCs w:val="20"/>
      <w:u w:val="none"/>
    </w:rPr>
  </w:style>
  <w:style w:type="paragraph" w:customStyle="1" w:styleId="7">
    <w:name w:val="正文2"/>
    <w:basedOn w:val="1"/>
    <w:unhideWhenUsed/>
    <w:qFormat/>
    <w:uiPriority w:val="0"/>
    <w:pPr>
      <w:widowControl w:val="0"/>
      <w:adjustRightInd w:val="0"/>
      <w:spacing w:before="156" w:line="360" w:lineRule="auto"/>
      <w:ind w:firstLine="510" w:firstLineChars="200"/>
    </w:pPr>
    <w:rPr>
      <w:rFonts w:hint="default" w:ascii="Calibri" w:hAnsi="Calibri" w:cs="Times New Roman"/>
      <w:sz w:val="24"/>
      <w:szCs w:val="24"/>
      <w:lang w:val="en-US" w:eastAsia="zh-CN" w:bidi="ar"/>
    </w:rPr>
  </w:style>
  <w:style w:type="character" w:customStyle="1" w:styleId="8">
    <w:name w:val="font11"/>
    <w:basedOn w:val="5"/>
    <w:qFormat/>
    <w:uiPriority w:val="0"/>
    <w:rPr>
      <w:rFonts w:hint="eastAsia" w:ascii="宋体" w:hAnsi="宋体" w:eastAsia="宋体" w:cs="宋体"/>
      <w:color w:val="000000"/>
      <w:sz w:val="20"/>
      <w:szCs w:val="20"/>
      <w:u w:val="none"/>
    </w:rPr>
  </w:style>
  <w:style w:type="character" w:customStyle="1" w:styleId="9">
    <w:name w:val="font21"/>
    <w:basedOn w:val="5"/>
    <w:qFormat/>
    <w:uiPriority w:val="0"/>
    <w:rPr>
      <w:rFonts w:hint="default" w:ascii="Arial" w:hAnsi="Arial" w:cs="Arial"/>
      <w:color w:val="000000"/>
      <w:sz w:val="20"/>
      <w:szCs w:val="20"/>
      <w:u w:val="none"/>
    </w:rPr>
  </w:style>
  <w:style w:type="character" w:customStyle="1" w:styleId="10">
    <w:name w:val="font31"/>
    <w:basedOn w:val="5"/>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市直单位</Company>
  <Pages>1</Pages>
  <Words>0</Words>
  <Characters>0</Characters>
  <Lines>0</Lines>
  <Paragraphs>0</Paragraphs>
  <TotalTime>23</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2025-02-22T01:03:00Z</dcterms:created>
  <dc:creator>Administrator</dc:creator>
  <cp:lastModifiedBy>Administrator</cp:lastModifiedBy>
  <dcterms:modified xsi:type="dcterms:W3CDTF">2025-03-17T07:49:37Z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6E39E46500374D579B69E7D93BCEA1B3</vt:lpwstr>
  </property>
</Properties>
</file>